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30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临县实验教育集团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河渠小学校</w:t>
      </w:r>
    </w:p>
    <w:p w14:paraId="4C9CC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2026年招生入学工作方案</w:t>
      </w:r>
    </w:p>
    <w:p w14:paraId="355FA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00" w:firstLineChars="300"/>
        <w:rPr>
          <w:rFonts w:hint="eastAsia"/>
          <w:sz w:val="30"/>
        </w:rPr>
      </w:pPr>
    </w:p>
    <w:p w14:paraId="3AE4E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为贯彻落实《教育部办公厅关于开展中小学阳光招生专项行动（2026 年）的通知》（教基厅函〔2026〕8 号）、《山西省教育厅关于开展中小学阳光招生专项行动（2026 年）的通知》（晋教基函〔2026〕64 号）和《吕梁市教育局关于开展中小学阳光招生专项行动（2026）的通知》（吕教函〔2026〕135 号）要求，</w:t>
      </w:r>
    </w:p>
    <w:p w14:paraId="0D58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切实保障适龄儿童少年接受义务教育的权利，结合我</w:t>
      </w:r>
      <w:r>
        <w:rPr>
          <w:rFonts w:hint="eastAsia"/>
          <w:sz w:val="32"/>
          <w:szCs w:val="32"/>
          <w:lang w:val="en-US" w:eastAsia="zh-CN"/>
        </w:rPr>
        <w:t>校</w:t>
      </w:r>
      <w:r>
        <w:rPr>
          <w:rFonts w:hint="eastAsia"/>
          <w:sz w:val="32"/>
          <w:szCs w:val="32"/>
        </w:rPr>
        <w:t>实际，制定本工作方案</w:t>
      </w:r>
      <w:r>
        <w:rPr>
          <w:rFonts w:hint="eastAsia"/>
          <w:sz w:val="32"/>
          <w:szCs w:val="32"/>
          <w:lang w:eastAsia="zh-CN"/>
        </w:rPr>
        <w:t>。</w:t>
      </w:r>
    </w:p>
    <w:p w14:paraId="11265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一、工作目标</w:t>
      </w:r>
    </w:p>
    <w:p w14:paraId="606AC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严格落实教育部及省、市、</w:t>
      </w:r>
      <w:r>
        <w:rPr>
          <w:rFonts w:hint="eastAsia"/>
          <w:sz w:val="32"/>
          <w:szCs w:val="32"/>
          <w:lang w:val="en-US" w:eastAsia="zh-CN"/>
        </w:rPr>
        <w:t>县</w:t>
      </w:r>
      <w:r>
        <w:rPr>
          <w:rFonts w:hint="eastAsia"/>
          <w:sz w:val="32"/>
          <w:szCs w:val="32"/>
          <w:lang w:eastAsia="zh-CN"/>
        </w:rPr>
        <w:t>工作部署，全面推进义务教育免试就近入学和“公民同招”政策落地；深化“阳光分班”改革，全面实行义务教育均衡编班；构建公开透明、监管有力的招生工作长效机制，全力保障教育公平，切实提升人民群众教育满意度。</w:t>
      </w:r>
    </w:p>
    <w:p w14:paraId="6EA6F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</w:t>
      </w:r>
      <w:r>
        <w:rPr>
          <w:rFonts w:hint="eastAsia"/>
          <w:b/>
          <w:bCs/>
          <w:sz w:val="32"/>
          <w:szCs w:val="32"/>
        </w:rPr>
        <w:t>、工作原则</w:t>
      </w:r>
    </w:p>
    <w:p w14:paraId="2256C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坚持依法入学，坚持相对就近、免试入学，坚持阳光招生，坚持公民同招</w:t>
      </w:r>
      <w:r>
        <w:rPr>
          <w:rFonts w:hint="eastAsia"/>
          <w:sz w:val="32"/>
          <w:szCs w:val="32"/>
        </w:rPr>
        <w:t>。</w:t>
      </w:r>
    </w:p>
    <w:p w14:paraId="2D287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三、</w:t>
      </w:r>
      <w:r>
        <w:rPr>
          <w:rFonts w:hint="eastAsia"/>
          <w:b/>
          <w:bCs/>
          <w:sz w:val="32"/>
          <w:szCs w:val="32"/>
        </w:rPr>
        <w:t>规模轨制</w:t>
      </w:r>
    </w:p>
    <w:p w14:paraId="084EE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960" w:firstLineChars="3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我校按</w:t>
      </w:r>
      <w:r>
        <w:rPr>
          <w:rFonts w:hint="eastAsia"/>
          <w:sz w:val="32"/>
          <w:szCs w:val="32"/>
        </w:rPr>
        <w:t>县局核定</w:t>
      </w:r>
      <w:r>
        <w:rPr>
          <w:rFonts w:hint="eastAsia"/>
          <w:sz w:val="32"/>
          <w:szCs w:val="32"/>
          <w:lang w:val="en-US" w:eastAsia="zh-CN"/>
        </w:rPr>
        <w:t>规模轨制招生</w:t>
      </w:r>
      <w:r>
        <w:rPr>
          <w:rFonts w:hint="eastAsia"/>
          <w:sz w:val="32"/>
          <w:szCs w:val="32"/>
        </w:rPr>
        <w:t>。</w:t>
      </w:r>
    </w:p>
    <w:p w14:paraId="39ABE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</w:t>
      </w:r>
      <w:r>
        <w:rPr>
          <w:rFonts w:hint="eastAsia"/>
          <w:b/>
          <w:bCs/>
          <w:sz w:val="32"/>
          <w:szCs w:val="32"/>
        </w:rPr>
        <w:t>、报名条件</w:t>
      </w:r>
    </w:p>
    <w:p w14:paraId="447B8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凡年满六周岁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  <w:lang w:val="en-US" w:eastAsia="zh-CN"/>
        </w:rPr>
        <w:t>20</w:t>
      </w:r>
      <w:r>
        <w:rPr>
          <w:rFonts w:hint="eastAsia"/>
          <w:sz w:val="32"/>
          <w:szCs w:val="32"/>
        </w:rPr>
        <w:t>年8月31日及之前出生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服务范围内房户一致、户籍、大红本房、继承房、自购（建）房、租房居住的适龄儿童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  <w:lang w:val="en-US" w:eastAsia="zh-CN"/>
        </w:rPr>
        <w:t>新进城务工人员随迁子女适龄儿童。</w:t>
      </w:r>
    </w:p>
    <w:p w14:paraId="6C32D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五</w:t>
      </w:r>
      <w:r>
        <w:rPr>
          <w:rFonts w:hint="eastAsia"/>
          <w:b/>
          <w:bCs/>
          <w:sz w:val="32"/>
          <w:szCs w:val="32"/>
        </w:rPr>
        <w:t>、服务范围</w:t>
      </w:r>
    </w:p>
    <w:p w14:paraId="23255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1、老城区：北门街、胜利街、</w:t>
      </w:r>
      <w:r>
        <w:rPr>
          <w:rFonts w:hint="eastAsia"/>
          <w:sz w:val="32"/>
          <w:szCs w:val="32"/>
        </w:rPr>
        <w:t>工农街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  <w:lang w:val="en-US" w:eastAsia="zh-CN"/>
        </w:rPr>
        <w:t>革命街、新民街、城关村。</w:t>
      </w:r>
    </w:p>
    <w:p w14:paraId="15326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2、弹性学区</w:t>
      </w:r>
    </w:p>
    <w:p w14:paraId="10E5D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①老城区弹性学区：新建街、南关街、南塔村弹性学区内的适龄儿童。</w:t>
      </w:r>
    </w:p>
    <w:p w14:paraId="4A899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②新城区弹性学区：新城区弹性学区内的适龄儿童。</w:t>
      </w:r>
    </w:p>
    <w:p w14:paraId="6BA47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③河西弹性学区：湫水河西岸国洋半坡村小区、河西小区、检察院小区、槐树塔小区、龙湾临州小区、荣昌小区、龙泽苑小区、聚福园小区等弹性学区内的适龄儿童。</w:t>
      </w:r>
    </w:p>
    <w:p w14:paraId="3DA24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3、新进城务工人员随迁适龄儿童。</w:t>
      </w:r>
    </w:p>
    <w:p w14:paraId="409A7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六、</w:t>
      </w:r>
      <w:r>
        <w:rPr>
          <w:rFonts w:hint="eastAsia"/>
          <w:b/>
          <w:bCs/>
          <w:sz w:val="32"/>
          <w:szCs w:val="32"/>
        </w:rPr>
        <w:t>教师配置</w:t>
      </w:r>
    </w:p>
    <w:p w14:paraId="7D7F1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新招收一年级在河渠小学校就读，任课教师在三所成员校一年级教师中统一配置，全部由在编优秀教师任教。</w:t>
      </w:r>
    </w:p>
    <w:p w14:paraId="005BC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七、平台</w:t>
      </w:r>
      <w:r>
        <w:rPr>
          <w:rFonts w:hint="eastAsia"/>
          <w:b/>
          <w:bCs/>
          <w:sz w:val="32"/>
          <w:szCs w:val="32"/>
        </w:rPr>
        <w:t>报名</w:t>
      </w:r>
    </w:p>
    <w:p w14:paraId="706FB6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1、报名时间</w:t>
      </w:r>
    </w:p>
    <w:p w14:paraId="505FA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8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15</w:t>
      </w:r>
      <w:r>
        <w:rPr>
          <w:rFonts w:hint="eastAsia"/>
          <w:sz w:val="32"/>
          <w:szCs w:val="32"/>
        </w:rPr>
        <w:t>日上午8:00至8月</w:t>
      </w:r>
      <w:r>
        <w:rPr>
          <w:rFonts w:hint="eastAsia"/>
          <w:sz w:val="32"/>
          <w:szCs w:val="32"/>
          <w:lang w:val="en-US" w:eastAsia="zh-CN"/>
        </w:rPr>
        <w:t>19</w:t>
      </w:r>
      <w:r>
        <w:rPr>
          <w:rFonts w:hint="eastAsia"/>
          <w:sz w:val="32"/>
          <w:szCs w:val="32"/>
        </w:rPr>
        <w:t>日下午6:00。</w:t>
      </w:r>
    </w:p>
    <w:p w14:paraId="0FFBA6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报名</w:t>
      </w:r>
      <w:r>
        <w:rPr>
          <w:rFonts w:hint="eastAsia"/>
          <w:sz w:val="32"/>
          <w:szCs w:val="32"/>
          <w:lang w:val="en-US" w:eastAsia="zh-CN"/>
        </w:rPr>
        <w:t>流程</w:t>
      </w:r>
    </w:p>
    <w:p w14:paraId="648EDC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电 脑 （ PC ） 端 ： 登 录 “ 临 县 人 民 政 府 门 户 网 站（http://www.linxian.gov.cn/）”，首页点击“临县义务教育入学信息服务平台”卡片进入。</w:t>
      </w:r>
    </w:p>
    <w:p w14:paraId="588796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手机端：扫描</w:t>
      </w:r>
      <w:r>
        <w:rPr>
          <w:rFonts w:hint="eastAsia"/>
          <w:sz w:val="32"/>
          <w:szCs w:val="32"/>
          <w:lang w:val="en-US" w:eastAsia="zh-CN"/>
        </w:rPr>
        <w:t>下面</w:t>
      </w:r>
      <w:r>
        <w:rPr>
          <w:rFonts w:hint="eastAsia"/>
          <w:sz w:val="32"/>
          <w:szCs w:val="32"/>
        </w:rPr>
        <w:t>二维码进入。</w:t>
      </w:r>
    </w:p>
    <w:p w14:paraId="515BD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 w:eastAsiaTheme="minorEastAsia"/>
          <w:sz w:val="32"/>
          <w:szCs w:val="32"/>
          <w:lang w:eastAsia="zh-CN"/>
        </w:rPr>
        <w:drawing>
          <wp:inline distT="0" distB="0" distL="114300" distR="114300">
            <wp:extent cx="1658620" cy="2033905"/>
            <wp:effectExtent l="0" t="0" r="17780" b="4445"/>
            <wp:docPr id="7" name="图片 7" descr="微信图片_20260812094955_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60812094955_3_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AA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2.实名注册：全县 2026 年义务教育“幼升小”适龄学生，均须在“入学平台”以学生信息实名注册。</w:t>
      </w:r>
    </w:p>
    <w:p w14:paraId="1E3F21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3.填报志愿：</w:t>
      </w:r>
    </w:p>
    <w:p w14:paraId="65800A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线上：由学生家长（或法定监护人）通过“入学平台”电脑（PC）端或手机端实名注册、填报志愿。</w:t>
      </w:r>
    </w:p>
    <w:p w14:paraId="321A33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线下：适龄学生毕业幼儿园、小学校设立报名服务点，指导本校（园）报名学生家长实名注册、填报志愿。</w:t>
      </w:r>
    </w:p>
    <w:p w14:paraId="51E64F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4.</w:t>
      </w:r>
      <w:r>
        <w:rPr>
          <w:rFonts w:hint="eastAsia"/>
          <w:sz w:val="32"/>
          <w:szCs w:val="32"/>
        </w:rPr>
        <w:t>上传材料</w:t>
      </w:r>
    </w:p>
    <w:p w14:paraId="7E2FE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选报</w:t>
      </w:r>
      <w:r>
        <w:rPr>
          <w:rFonts w:hint="eastAsia"/>
          <w:sz w:val="32"/>
          <w:szCs w:val="32"/>
          <w:lang w:val="en-US" w:eastAsia="zh-CN"/>
        </w:rPr>
        <w:t>河渠</w:t>
      </w:r>
      <w:r>
        <w:rPr>
          <w:rFonts w:hint="eastAsia"/>
          <w:sz w:val="32"/>
          <w:szCs w:val="32"/>
        </w:rPr>
        <w:t>小学的适龄儿童,需通过“入学平台”上传户口本、房产证等的证照原件（扫描件），其中大红本房需上传房产证，继承房、自建房、合同购房需上传合同或契照以及至少一年的水电物业等缴费凭证，租房居住的须上传与房东签订的租赁合同。</w:t>
      </w:r>
    </w:p>
    <w:p w14:paraId="5D1F9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、上传材料注意事项</w:t>
      </w:r>
    </w:p>
    <w:p w14:paraId="0171B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  <w:lang w:eastAsia="zh-CN"/>
        </w:rPr>
        <w:t>）、</w:t>
      </w:r>
      <w:r>
        <w:rPr>
          <w:rFonts w:hint="eastAsia"/>
          <w:sz w:val="32"/>
          <w:szCs w:val="32"/>
        </w:rPr>
        <w:t>凡报我校志愿，必须按我校招生细则要求上传相关对应的佐证材料。</w:t>
      </w:r>
    </w:p>
    <w:p w14:paraId="787A3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  <w:lang w:eastAsia="zh-CN"/>
        </w:rPr>
        <w:t>）、</w:t>
      </w:r>
      <w:r>
        <w:rPr>
          <w:rFonts w:hint="eastAsia"/>
          <w:sz w:val="32"/>
          <w:szCs w:val="32"/>
        </w:rPr>
        <w:t>上传佐证材料必须真实有效，如经我校调查核实为虚假伪造的，取消其录取资格并拉入黑名单。</w:t>
      </w:r>
    </w:p>
    <w:p w14:paraId="1FC5B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八</w:t>
      </w:r>
      <w:r>
        <w:rPr>
          <w:rFonts w:hint="eastAsia"/>
          <w:b/>
          <w:bCs/>
          <w:sz w:val="32"/>
          <w:szCs w:val="32"/>
        </w:rPr>
        <w:t>、</w:t>
      </w:r>
      <w:r>
        <w:rPr>
          <w:rFonts w:hint="eastAsia"/>
          <w:b/>
          <w:bCs/>
          <w:sz w:val="32"/>
          <w:szCs w:val="32"/>
          <w:lang w:val="en-US" w:eastAsia="zh-CN"/>
        </w:rPr>
        <w:t>资格</w:t>
      </w:r>
      <w:r>
        <w:rPr>
          <w:rFonts w:hint="eastAsia"/>
          <w:b/>
          <w:bCs/>
          <w:sz w:val="32"/>
          <w:szCs w:val="32"/>
        </w:rPr>
        <w:t>审核</w:t>
      </w:r>
      <w:r>
        <w:rPr>
          <w:rFonts w:hint="eastAsia"/>
          <w:sz w:val="32"/>
          <w:szCs w:val="32"/>
        </w:rPr>
        <w:t>（8月</w:t>
      </w:r>
      <w:r>
        <w:rPr>
          <w:rFonts w:hint="eastAsia"/>
          <w:sz w:val="32"/>
          <w:szCs w:val="32"/>
          <w:lang w:val="en-US" w:eastAsia="zh-CN"/>
        </w:rPr>
        <w:t>16</w:t>
      </w:r>
      <w:r>
        <w:rPr>
          <w:rFonts w:hint="eastAsia"/>
          <w:sz w:val="32"/>
          <w:szCs w:val="32"/>
        </w:rPr>
        <w:t>日至8月</w:t>
      </w:r>
      <w:r>
        <w:rPr>
          <w:rFonts w:hint="eastAsia"/>
          <w:sz w:val="32"/>
          <w:szCs w:val="32"/>
          <w:lang w:val="en-US" w:eastAsia="zh-CN"/>
        </w:rPr>
        <w:t>24</w:t>
      </w:r>
      <w:r>
        <w:rPr>
          <w:rFonts w:hint="eastAsia"/>
          <w:sz w:val="32"/>
          <w:szCs w:val="32"/>
        </w:rPr>
        <w:t>日）</w:t>
      </w:r>
    </w:p>
    <w:p w14:paraId="46AF8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学校根据学生报名上传材料，组织专人在平台上进行学生入学资格审核，初审符合条件的学校通知家长持原件分时段到学校进行现场审定。</w:t>
      </w:r>
    </w:p>
    <w:p w14:paraId="1D615EF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九、平台</w:t>
      </w:r>
      <w:r>
        <w:rPr>
          <w:rFonts w:hint="eastAsia"/>
          <w:b/>
          <w:bCs/>
          <w:sz w:val="32"/>
          <w:szCs w:val="32"/>
        </w:rPr>
        <w:t>录取</w:t>
      </w:r>
      <w:r>
        <w:rPr>
          <w:rFonts w:hint="eastAsia"/>
          <w:sz w:val="32"/>
          <w:szCs w:val="32"/>
        </w:rPr>
        <w:t>（8月</w:t>
      </w:r>
      <w:r>
        <w:rPr>
          <w:rFonts w:hint="eastAsia"/>
          <w:sz w:val="32"/>
          <w:szCs w:val="32"/>
          <w:lang w:val="en-US" w:eastAsia="zh-CN"/>
        </w:rPr>
        <w:t>26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  <w:lang w:val="en-US" w:eastAsia="zh-CN"/>
        </w:rPr>
        <w:t>至8月27</w:t>
      </w:r>
      <w:r>
        <w:rPr>
          <w:rFonts w:hint="eastAsia"/>
          <w:sz w:val="32"/>
          <w:szCs w:val="32"/>
        </w:rPr>
        <w:t>日）</w:t>
      </w:r>
    </w:p>
    <w:p w14:paraId="260DF47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招生学校线上录取后，通过“入学平台”向家长推送手机短信录取通知，同步生成电子版《录取通知书》，学生在“入学平台”下载打印后，作为入学报到凭证。</w:t>
      </w:r>
    </w:p>
    <w:p w14:paraId="2831F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十</w:t>
      </w:r>
      <w:r>
        <w:rPr>
          <w:rFonts w:hint="eastAsia"/>
          <w:b/>
          <w:bCs/>
          <w:sz w:val="32"/>
          <w:szCs w:val="32"/>
        </w:rPr>
        <w:t>、阳光</w:t>
      </w:r>
      <w:r>
        <w:rPr>
          <w:rFonts w:hint="eastAsia"/>
          <w:b/>
          <w:bCs/>
          <w:sz w:val="32"/>
          <w:szCs w:val="32"/>
          <w:lang w:val="en-US" w:eastAsia="zh-CN"/>
        </w:rPr>
        <w:t>均衡</w:t>
      </w:r>
      <w:r>
        <w:rPr>
          <w:rFonts w:hint="eastAsia"/>
          <w:b/>
          <w:bCs/>
          <w:sz w:val="32"/>
          <w:szCs w:val="32"/>
        </w:rPr>
        <w:t>分班</w:t>
      </w:r>
      <w:r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  <w:lang w:val="en-US" w:eastAsia="zh-CN"/>
        </w:rPr>
        <w:t>8月30日</w:t>
      </w:r>
      <w:r>
        <w:rPr>
          <w:rFonts w:hint="eastAsia"/>
          <w:sz w:val="32"/>
          <w:szCs w:val="32"/>
        </w:rPr>
        <w:t>）</w:t>
      </w:r>
    </w:p>
    <w:p w14:paraId="424AA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8月30日，</w:t>
      </w:r>
      <w:r>
        <w:rPr>
          <w:rFonts w:hint="eastAsia"/>
          <w:sz w:val="32"/>
          <w:szCs w:val="32"/>
          <w:u w:val="none"/>
          <w:lang w:val="en-US" w:eastAsia="zh-CN"/>
        </w:rPr>
        <w:t>在集团校</w:t>
      </w:r>
      <w:r>
        <w:rPr>
          <w:rFonts w:hint="eastAsia"/>
          <w:sz w:val="32"/>
          <w:szCs w:val="32"/>
          <w:lang w:val="en-US" w:eastAsia="zh-CN"/>
        </w:rPr>
        <w:t>举行随机均衡分班，分班工作在入学平台上进行，</w:t>
      </w:r>
      <w:r>
        <w:rPr>
          <w:rFonts w:hint="eastAsia"/>
          <w:sz w:val="32"/>
          <w:szCs w:val="32"/>
          <w:u w:val="none"/>
          <w:lang w:val="en-US" w:eastAsia="zh-CN"/>
        </w:rPr>
        <w:t>届时特</w:t>
      </w:r>
      <w:r>
        <w:rPr>
          <w:rFonts w:hint="eastAsia"/>
          <w:sz w:val="32"/>
          <w:szCs w:val="32"/>
          <w:lang w:val="en-US" w:eastAsia="zh-CN"/>
        </w:rPr>
        <w:t>邀相关</w:t>
      </w:r>
      <w:r>
        <w:rPr>
          <w:rFonts w:hint="eastAsia"/>
          <w:sz w:val="32"/>
          <w:szCs w:val="32"/>
          <w:u w:val="none"/>
          <w:lang w:val="en-US" w:eastAsia="zh-CN"/>
        </w:rPr>
        <w:t>部门领导、任课老师及家长代表</w:t>
      </w:r>
      <w:r>
        <w:rPr>
          <w:rFonts w:hint="eastAsia"/>
          <w:sz w:val="32"/>
          <w:szCs w:val="32"/>
          <w:lang w:val="en-US" w:eastAsia="zh-CN"/>
        </w:rPr>
        <w:t>参与监督，</w:t>
      </w:r>
      <w:r>
        <w:rPr>
          <w:rFonts w:hint="eastAsia"/>
          <w:sz w:val="32"/>
          <w:szCs w:val="32"/>
          <w:u w:val="none"/>
          <w:lang w:val="en-US" w:eastAsia="zh-CN"/>
        </w:rPr>
        <w:t>切实体现</w:t>
      </w:r>
      <w:r>
        <w:rPr>
          <w:rFonts w:hint="eastAsia"/>
          <w:sz w:val="32"/>
          <w:szCs w:val="32"/>
          <w:lang w:val="en-US" w:eastAsia="zh-CN"/>
        </w:rPr>
        <w:t>公开、公平、公正，</w:t>
      </w:r>
      <w:r>
        <w:rPr>
          <w:rFonts w:hint="eastAsia"/>
          <w:sz w:val="32"/>
          <w:szCs w:val="32"/>
          <w:u w:val="none"/>
          <w:lang w:val="en-US" w:eastAsia="zh-CN"/>
        </w:rPr>
        <w:t>阳光分班</w:t>
      </w:r>
      <w:r>
        <w:rPr>
          <w:rFonts w:hint="eastAsia"/>
          <w:sz w:val="32"/>
          <w:szCs w:val="32"/>
          <w:lang w:val="en-US" w:eastAsia="zh-CN"/>
        </w:rPr>
        <w:t>。</w:t>
      </w:r>
    </w:p>
    <w:p w14:paraId="2A466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多胞胎学生要求进同一个班就读的，由家长向录取学校提出书面申请，学校审核同意、校长签字确认后，于 8 月 29 日前报教育股备案，通过“入学平台”捆绑分班。</w:t>
      </w:r>
    </w:p>
    <w:p w14:paraId="20739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十</w:t>
      </w:r>
      <w:r>
        <w:rPr>
          <w:rFonts w:hint="eastAsia"/>
          <w:b/>
          <w:bCs/>
          <w:sz w:val="32"/>
          <w:szCs w:val="32"/>
          <w:lang w:val="en-US" w:eastAsia="zh-CN"/>
        </w:rPr>
        <w:t>一</w:t>
      </w:r>
      <w:r>
        <w:rPr>
          <w:rFonts w:hint="eastAsia"/>
          <w:b/>
          <w:bCs/>
          <w:sz w:val="32"/>
          <w:szCs w:val="32"/>
        </w:rPr>
        <w:t>、报到</w:t>
      </w:r>
      <w:r>
        <w:rPr>
          <w:rFonts w:hint="eastAsia"/>
          <w:b/>
          <w:bCs/>
          <w:sz w:val="32"/>
          <w:szCs w:val="32"/>
          <w:lang w:val="en-US" w:eastAsia="zh-CN"/>
        </w:rPr>
        <w:t>入</w:t>
      </w:r>
      <w:r>
        <w:rPr>
          <w:rFonts w:hint="eastAsia"/>
          <w:b/>
          <w:bCs/>
          <w:sz w:val="32"/>
          <w:szCs w:val="32"/>
        </w:rPr>
        <w:t>学</w:t>
      </w:r>
    </w:p>
    <w:p w14:paraId="5A6AA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/>
          <w:sz w:val="32"/>
          <w:szCs w:val="32"/>
          <w:u w:val="none"/>
        </w:rPr>
      </w:pPr>
      <w:r>
        <w:rPr>
          <w:rFonts w:hint="eastAsia"/>
          <w:sz w:val="32"/>
          <w:szCs w:val="32"/>
        </w:rPr>
        <w:t>新生</w:t>
      </w:r>
      <w:r>
        <w:rPr>
          <w:rFonts w:hint="eastAsia"/>
          <w:sz w:val="32"/>
          <w:szCs w:val="32"/>
          <w:lang w:val="en-US" w:eastAsia="zh-CN"/>
        </w:rPr>
        <w:t>9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  <w:u w:val="none"/>
          <w:lang w:val="en-US" w:eastAsia="zh-CN"/>
        </w:rPr>
        <w:t>由监护人带上户口本，携孩子到河渠小学校</w:t>
      </w:r>
      <w:r>
        <w:rPr>
          <w:rFonts w:hint="eastAsia"/>
          <w:sz w:val="32"/>
          <w:szCs w:val="32"/>
          <w:lang w:val="en-US" w:eastAsia="zh-CN"/>
        </w:rPr>
        <w:t>报到入</w:t>
      </w:r>
      <w:r>
        <w:rPr>
          <w:rFonts w:hint="eastAsia"/>
          <w:sz w:val="32"/>
          <w:szCs w:val="32"/>
        </w:rPr>
        <w:t>学，</w:t>
      </w:r>
      <w:r>
        <w:rPr>
          <w:rFonts w:hint="eastAsia"/>
          <w:sz w:val="32"/>
          <w:szCs w:val="32"/>
          <w:u w:val="none"/>
        </w:rPr>
        <w:t>逾期不到，视为自动放弃，集团校将取消其入学资格。</w:t>
      </w:r>
    </w:p>
    <w:p w14:paraId="326C41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rPr>
          <w:rFonts w:hint="default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/>
          <w:b/>
          <w:bCs/>
          <w:sz w:val="32"/>
          <w:szCs w:val="32"/>
          <w:u w:val="none"/>
          <w:lang w:val="en-US" w:eastAsia="zh-CN"/>
        </w:rPr>
        <w:t>十二、一年级报名咨询地点：</w:t>
      </w:r>
      <w:r>
        <w:rPr>
          <w:rFonts w:hint="eastAsia"/>
          <w:b w:val="0"/>
          <w:bCs w:val="0"/>
          <w:sz w:val="32"/>
          <w:szCs w:val="32"/>
          <w:u w:val="none"/>
          <w:lang w:val="en-US" w:eastAsia="zh-CN"/>
        </w:rPr>
        <w:t>河渠小学校</w:t>
      </w:r>
    </w:p>
    <w:p w14:paraId="00701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  <w:lang w:val="en-US" w:eastAsia="zh-CN"/>
        </w:rPr>
        <w:t xml:space="preserve">                    </w:t>
      </w:r>
      <w:r>
        <w:rPr>
          <w:rFonts w:hint="eastAsia"/>
          <w:sz w:val="32"/>
          <w:szCs w:val="32"/>
        </w:rPr>
        <w:tab/>
      </w:r>
      <w:r>
        <w:rPr>
          <w:rFonts w:hint="eastAsia"/>
          <w:sz w:val="32"/>
          <w:szCs w:val="32"/>
          <w:lang w:val="en-US" w:eastAsia="zh-CN"/>
        </w:rPr>
        <w:t xml:space="preserve">                 </w:t>
      </w:r>
    </w:p>
    <w:p w14:paraId="7C4E8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0" w:firstLineChars="200"/>
        <w:jc w:val="right"/>
        <w:rPr>
          <w:rFonts w:hint="default"/>
          <w:sz w:val="40"/>
          <w:szCs w:val="40"/>
          <w:lang w:val="en-US" w:eastAsia="zh-CN"/>
        </w:rPr>
      </w:pPr>
      <w:r>
        <w:rPr>
          <w:rFonts w:hint="eastAsia"/>
          <w:sz w:val="40"/>
          <w:szCs w:val="40"/>
          <w:lang w:val="en-US" w:eastAsia="zh-CN"/>
        </w:rPr>
        <w:t>实验教育集团河渠小学校</w:t>
      </w:r>
    </w:p>
    <w:p w14:paraId="4CDCF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0" w:firstLineChars="200"/>
        <w:jc w:val="right"/>
        <w:rPr>
          <w:rFonts w:hint="eastAsia"/>
          <w:sz w:val="40"/>
          <w:szCs w:val="40"/>
        </w:rPr>
      </w:pPr>
    </w:p>
    <w:p w14:paraId="013A8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0" w:firstLineChars="200"/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  <w:lang w:val="en-US" w:eastAsia="zh-CN"/>
        </w:rPr>
        <w:t xml:space="preserve">                  </w:t>
      </w:r>
      <w:r>
        <w:rPr>
          <w:rFonts w:hint="eastAsia"/>
          <w:sz w:val="40"/>
          <w:szCs w:val="40"/>
        </w:rPr>
        <w:t>202</w:t>
      </w:r>
      <w:r>
        <w:rPr>
          <w:rFonts w:hint="eastAsia"/>
          <w:sz w:val="40"/>
          <w:szCs w:val="40"/>
          <w:lang w:val="en-US" w:eastAsia="zh-CN"/>
        </w:rPr>
        <w:t>6</w:t>
      </w:r>
      <w:r>
        <w:rPr>
          <w:rFonts w:hint="eastAsia"/>
          <w:sz w:val="40"/>
          <w:szCs w:val="40"/>
        </w:rPr>
        <w:t>年</w:t>
      </w:r>
      <w:r>
        <w:rPr>
          <w:rFonts w:hint="eastAsia"/>
          <w:sz w:val="40"/>
          <w:szCs w:val="40"/>
          <w:lang w:val="en-US" w:eastAsia="zh-CN"/>
        </w:rPr>
        <w:t>8</w:t>
      </w:r>
      <w:r>
        <w:rPr>
          <w:rFonts w:hint="eastAsia"/>
          <w:sz w:val="40"/>
          <w:szCs w:val="40"/>
        </w:rPr>
        <w:t>月</w:t>
      </w:r>
      <w:r>
        <w:rPr>
          <w:rFonts w:hint="eastAsia"/>
          <w:sz w:val="40"/>
          <w:szCs w:val="40"/>
          <w:lang w:val="en-US" w:eastAsia="zh-CN"/>
        </w:rPr>
        <w:t>12</w:t>
      </w:r>
      <w:r>
        <w:rPr>
          <w:rFonts w:hint="eastAsia"/>
          <w:sz w:val="40"/>
          <w:szCs w:val="40"/>
        </w:rPr>
        <w:t>日</w:t>
      </w:r>
    </w:p>
    <w:p w14:paraId="5AFAE39D">
      <w:pPr>
        <w:jc w:val="right"/>
        <w:rPr>
          <w:rFonts w:hint="eastAsia"/>
          <w:sz w:val="36"/>
          <w:szCs w:val="4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559E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FA604">
                          <w:pPr>
                            <w:pStyle w:val="2"/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FA604">
                    <w:pPr>
                      <w:pStyle w:val="2"/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1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0EBF24"/>
    <w:multiLevelType w:val="singleLevel"/>
    <w:tmpl w:val="990EBF2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OTMwNzUyMTQ1YzMxMDI0MDc5Y2YwZDNmOWVkOTMifQ=="/>
  </w:docVars>
  <w:rsids>
    <w:rsidRoot w:val="50945DF8"/>
    <w:rsid w:val="01E50FE6"/>
    <w:rsid w:val="020967F0"/>
    <w:rsid w:val="0270366E"/>
    <w:rsid w:val="03AF33C1"/>
    <w:rsid w:val="0458580D"/>
    <w:rsid w:val="04E22204"/>
    <w:rsid w:val="07E87E67"/>
    <w:rsid w:val="0A426D43"/>
    <w:rsid w:val="0BA15CEB"/>
    <w:rsid w:val="0C2A2290"/>
    <w:rsid w:val="0CEE15E9"/>
    <w:rsid w:val="0E6A3543"/>
    <w:rsid w:val="0E851E92"/>
    <w:rsid w:val="0E8B09EC"/>
    <w:rsid w:val="0ED939EE"/>
    <w:rsid w:val="0F310F4C"/>
    <w:rsid w:val="0F5D63CD"/>
    <w:rsid w:val="0F9851F4"/>
    <w:rsid w:val="102962AF"/>
    <w:rsid w:val="105449FD"/>
    <w:rsid w:val="11372DCE"/>
    <w:rsid w:val="129C0FBA"/>
    <w:rsid w:val="148466C7"/>
    <w:rsid w:val="17C8476B"/>
    <w:rsid w:val="18695DE3"/>
    <w:rsid w:val="19D368EA"/>
    <w:rsid w:val="1B9127EE"/>
    <w:rsid w:val="1F7765B8"/>
    <w:rsid w:val="1FE8124A"/>
    <w:rsid w:val="21115269"/>
    <w:rsid w:val="21F229A5"/>
    <w:rsid w:val="237C2E6E"/>
    <w:rsid w:val="2500187D"/>
    <w:rsid w:val="277B343D"/>
    <w:rsid w:val="29E17720"/>
    <w:rsid w:val="2A74542F"/>
    <w:rsid w:val="2AFC4894"/>
    <w:rsid w:val="2C2A49DD"/>
    <w:rsid w:val="2C385DA0"/>
    <w:rsid w:val="31844D10"/>
    <w:rsid w:val="321C2EBC"/>
    <w:rsid w:val="36EF0C5C"/>
    <w:rsid w:val="38A00F55"/>
    <w:rsid w:val="3AB6680E"/>
    <w:rsid w:val="3B96663F"/>
    <w:rsid w:val="406663A9"/>
    <w:rsid w:val="427F7E2D"/>
    <w:rsid w:val="43650DD1"/>
    <w:rsid w:val="448336D7"/>
    <w:rsid w:val="46DB2D69"/>
    <w:rsid w:val="48831CF9"/>
    <w:rsid w:val="48DC31EB"/>
    <w:rsid w:val="4A4C2CEB"/>
    <w:rsid w:val="4B052E99"/>
    <w:rsid w:val="4BB5666E"/>
    <w:rsid w:val="4C4C6697"/>
    <w:rsid w:val="4CE55676"/>
    <w:rsid w:val="4EDD03B5"/>
    <w:rsid w:val="4F3F4BAF"/>
    <w:rsid w:val="504F7091"/>
    <w:rsid w:val="50945DF8"/>
    <w:rsid w:val="53414D2F"/>
    <w:rsid w:val="537312E8"/>
    <w:rsid w:val="550C37A2"/>
    <w:rsid w:val="55C951EF"/>
    <w:rsid w:val="57AC301B"/>
    <w:rsid w:val="58C83E84"/>
    <w:rsid w:val="5DDD44E9"/>
    <w:rsid w:val="5F801A63"/>
    <w:rsid w:val="5FD01870"/>
    <w:rsid w:val="61F25ACE"/>
    <w:rsid w:val="63676048"/>
    <w:rsid w:val="64794284"/>
    <w:rsid w:val="664803B2"/>
    <w:rsid w:val="671169F6"/>
    <w:rsid w:val="673D5A3D"/>
    <w:rsid w:val="679F04A6"/>
    <w:rsid w:val="697D4817"/>
    <w:rsid w:val="69DD0E47"/>
    <w:rsid w:val="6B767770"/>
    <w:rsid w:val="6CFC1EF7"/>
    <w:rsid w:val="6E17441B"/>
    <w:rsid w:val="6E661D1D"/>
    <w:rsid w:val="70F46DD5"/>
    <w:rsid w:val="71B11502"/>
    <w:rsid w:val="725E2D0C"/>
    <w:rsid w:val="74026044"/>
    <w:rsid w:val="746960C4"/>
    <w:rsid w:val="78146346"/>
    <w:rsid w:val="7B1D55F2"/>
    <w:rsid w:val="7BAC0B60"/>
    <w:rsid w:val="7BC3450E"/>
    <w:rsid w:val="7BEC5EEC"/>
    <w:rsid w:val="7EEC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1559</Words>
  <Characters>1630</Characters>
  <Lines>0</Lines>
  <Paragraphs>0</Paragraphs>
  <TotalTime>71</TotalTime>
  <ScaleCrop>false</ScaleCrop>
  <LinksUpToDate>false</LinksUpToDate>
  <CharactersWithSpaces>1745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2022-07-21T00:18:00Z</dcterms:created>
  <dc:creator>郭刚</dc:creator>
  <cp:lastModifiedBy>幸福一生</cp:lastModifiedBy>
  <cp:lastPrinted>2024-07-31T09:24:00Z</cp:lastPrinted>
  <dcterms:modified xsi:type="dcterms:W3CDTF">2026-08-12T02:36:36Z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77D0C29E42154F7CAFA2C0DDB36D7A10_13</vt:lpwstr>
  </property>
  <property fmtid="{D5CDD505-2E9C-101B-9397-08002B2CF9AE}" pid="4" name="KSOTemplateDocerSaveRecord">
    <vt:lpwstr>eyJoZGlkIjoiYzM2NTMxZDY1NDNjZDdkOGQ3MmE0ODg0NWY0MmM0OTMiLCJ1c2VySWQiOiIzMzEwMTMyODEifQ==</vt:lpwstr>
  </property>
</Properties>
</file>